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47"/>
        <w:gridCol w:w="992"/>
        <w:gridCol w:w="978"/>
        <w:gridCol w:w="6118"/>
      </w:tblGrid>
      <w:tr w:rsidR="008B2C1E" w:rsidRPr="00B575F6" w:rsidTr="00B679A4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2C1E" w:rsidRPr="00615EED" w:rsidRDefault="008B2C1E" w:rsidP="00B679A4">
            <w:pPr>
              <w:jc w:val="center"/>
              <w:rPr>
                <w:rStyle w:val="Siln"/>
                <w:rFonts w:ascii="Verdana" w:eastAsiaTheme="majorEastAsia" w:hAnsi="Verdana"/>
                <w:sz w:val="21"/>
                <w:szCs w:val="21"/>
              </w:rPr>
            </w:pPr>
            <w:r w:rsidRPr="00615EED">
              <w:rPr>
                <w:rStyle w:val="Sil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:rsidR="008B2C1E" w:rsidRDefault="008B2C1E" w:rsidP="00B679A4">
            <w:pPr>
              <w:jc w:val="center"/>
              <w:rPr>
                <w:rStyle w:val="Siln"/>
                <w:rFonts w:ascii="Verdana" w:eastAsiaTheme="majorEastAsia" w:hAnsi="Verdana"/>
                <w:sz w:val="20"/>
                <w:szCs w:val="20"/>
              </w:rPr>
            </w:pPr>
            <w:r w:rsidRPr="00727D55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PROGRAM</w:t>
            </w:r>
            <w:r w:rsidR="00F9434F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  </w:t>
            </w:r>
            <w:r w:rsidRPr="00727D55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SVÄTÝCH </w:t>
            </w:r>
            <w:r w:rsidRPr="007B3B5D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LITURGIÍ: 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02</w:t>
            </w:r>
            <w:r w:rsidRPr="007B3B5D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.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03.2026</w:t>
            </w:r>
            <w:r w:rsidRPr="007B3B5D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08.03.2026</w:t>
            </w:r>
          </w:p>
          <w:p w:rsidR="008B2C1E" w:rsidRPr="00B575F6" w:rsidRDefault="008B2C1E" w:rsidP="00B679A4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Style w:val="Siln"/>
                <w:rFonts w:ascii="Verdana" w:eastAsiaTheme="majorEastAsia" w:hAnsi="Verdana"/>
                <w:sz w:val="20"/>
                <w:szCs w:val="20"/>
              </w:rPr>
              <w:t xml:space="preserve">Správca farností: Mgr. Martin </w:t>
            </w:r>
            <w:proofErr w:type="spellStart"/>
            <w:r>
              <w:rPr>
                <w:rStyle w:val="Siln"/>
                <w:rFonts w:ascii="Verdana" w:eastAsiaTheme="majorEastAsia" w:hAnsi="Verdana"/>
                <w:sz w:val="20"/>
                <w:szCs w:val="20"/>
              </w:rPr>
              <w:t>Gergelčík</w:t>
            </w:r>
            <w:proofErr w:type="spellEnd"/>
            <w:r>
              <w:rPr>
                <w:rStyle w:val="Siln"/>
                <w:rFonts w:ascii="Verdana" w:eastAsiaTheme="majorEastAsia" w:hAnsi="Verdana"/>
                <w:sz w:val="20"/>
                <w:szCs w:val="20"/>
              </w:rPr>
              <w:t>, 0911812286, 057/4470010</w:t>
            </w:r>
          </w:p>
        </w:tc>
      </w:tr>
      <w:tr w:rsidR="008B2C1E" w:rsidRPr="00750AFC" w:rsidTr="00B679A4">
        <w:trPr>
          <w:trHeight w:val="285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2C1E" w:rsidRPr="00750AFC" w:rsidRDefault="008B2C1E" w:rsidP="00B679A4">
            <w:pPr>
              <w:jc w:val="center"/>
              <w:rPr>
                <w:rStyle w:val="Siln"/>
                <w:rFonts w:ascii="Verdana" w:eastAsiaTheme="majorEastAsia" w:hAnsi="Verdana"/>
                <w:sz w:val="32"/>
                <w:szCs w:val="32"/>
              </w:rPr>
            </w:pPr>
            <w:r>
              <w:rPr>
                <w:rStyle w:val="Siln"/>
                <w:rFonts w:ascii="Verdana" w:eastAsiaTheme="majorEastAsia" w:hAnsi="Verdana"/>
                <w:color w:val="C00000"/>
                <w:sz w:val="32"/>
                <w:szCs w:val="32"/>
              </w:rPr>
              <w:t>Tretí týždeň Veľkého pôstu</w:t>
            </w:r>
          </w:p>
        </w:tc>
      </w:tr>
      <w:tr w:rsidR="008B2C1E" w:rsidTr="0068417E">
        <w:tc>
          <w:tcPr>
            <w:tcW w:w="3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2C1E" w:rsidRDefault="008B2C1E" w:rsidP="00B679A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2C1E" w:rsidRDefault="008B2C1E" w:rsidP="00B679A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2C1E" w:rsidRDefault="008B2C1E" w:rsidP="00B679A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B275DF" w:rsidTr="007D752D"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5DF" w:rsidRPr="00B275DF" w:rsidRDefault="00B275DF" w:rsidP="00B679A4">
            <w:pPr>
              <w:jc w:val="center"/>
              <w:rPr>
                <w:b/>
                <w:bCs/>
                <w:sz w:val="28"/>
                <w:szCs w:val="28"/>
              </w:rPr>
            </w:pPr>
            <w:r w:rsidRPr="00B275DF">
              <w:rPr>
                <w:rFonts w:ascii="Verdana" w:hAnsi="Verdana"/>
                <w:b/>
                <w:bCs/>
                <w:sz w:val="36"/>
                <w:szCs w:val="36"/>
              </w:rPr>
              <w:t>Dovolenka 02.03. – 05.03.2026</w:t>
            </w:r>
          </w:p>
        </w:tc>
      </w:tr>
      <w:tr w:rsidR="008B2C1E" w:rsidTr="0068417E">
        <w:trPr>
          <w:trHeight w:val="908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1E" w:rsidRDefault="008B2C1E" w:rsidP="00B679A4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C953EC"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:rsidR="008B2C1E" w:rsidRDefault="008B2C1E" w:rsidP="00B679A4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Štyridsiati dvaja svätí mučeníci z </w:t>
            </w:r>
            <w:proofErr w:type="spellStart"/>
            <w:r>
              <w:rPr>
                <w:rFonts w:ascii="Arial" w:hAnsi="Arial" w:cs="Arial"/>
                <w:color w:val="000000"/>
                <w:sz w:val="20"/>
              </w:rPr>
              <w:t>Amoria</w:t>
            </w:r>
            <w:proofErr w:type="spellEnd"/>
            <w:r>
              <w:rPr>
                <w:rFonts w:ascii="Arial" w:hAnsi="Arial" w:cs="Arial"/>
                <w:color w:val="000000"/>
                <w:sz w:val="20"/>
              </w:rPr>
              <w:t xml:space="preserve">. </w:t>
            </w:r>
          </w:p>
          <w:p w:rsidR="008B2C1E" w:rsidRDefault="008B2C1E" w:rsidP="00B679A4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FF0000"/>
                <w:sz w:val="16"/>
                <w:szCs w:val="16"/>
              </w:rPr>
              <w:t>ZDRŽANLIVOSŤ OD MÄSA</w:t>
            </w:r>
          </w:p>
          <w:p w:rsidR="008B2C1E" w:rsidRPr="008F10F2" w:rsidRDefault="008B2C1E" w:rsidP="00B679A4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proofErr w:type="spellStart"/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</w:t>
            </w:r>
            <w:proofErr w:type="spellEnd"/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. </w:t>
            </w: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f</w:t>
            </w: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arba </w:t>
            </w:r>
            <w:proofErr w:type="spellStart"/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>pôstná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2C1E" w:rsidRPr="0068417E" w:rsidRDefault="008B2C1E" w:rsidP="00B679A4">
            <w:pPr>
              <w:jc w:val="center"/>
              <w:rPr>
                <w:b/>
                <w:sz w:val="30"/>
                <w:szCs w:val="30"/>
              </w:rPr>
            </w:pPr>
            <w:r w:rsidRPr="0068417E">
              <w:rPr>
                <w:b/>
                <w:sz w:val="30"/>
                <w:szCs w:val="30"/>
              </w:rPr>
              <w:t>06.03</w:t>
            </w:r>
            <w:r w:rsidR="00B275DF">
              <w:rPr>
                <w:b/>
                <w:sz w:val="30"/>
                <w:szCs w:val="30"/>
              </w:rPr>
              <w:t>.</w:t>
            </w:r>
          </w:p>
          <w:p w:rsidR="008B2C1E" w:rsidRPr="0068417E" w:rsidRDefault="008B2C1E" w:rsidP="00B679A4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B2C1E" w:rsidRPr="004B64E6" w:rsidRDefault="008B2C1E" w:rsidP="00B679A4">
            <w:pPr>
              <w:jc w:val="center"/>
              <w:rPr>
                <w:rFonts w:eastAsia="Arial Unicode MS"/>
                <w:b/>
                <w:bCs/>
                <w:sz w:val="28"/>
                <w:szCs w:val="32"/>
              </w:rPr>
            </w:pPr>
            <w:r>
              <w:rPr>
                <w:rFonts w:eastAsia="Arial Unicode MS"/>
                <w:b/>
                <w:bCs/>
                <w:sz w:val="28"/>
                <w:szCs w:val="32"/>
              </w:rPr>
              <w:t>07.30</w:t>
            </w:r>
          </w:p>
          <w:p w:rsidR="008B2C1E" w:rsidRPr="004B64E6" w:rsidRDefault="0068417E" w:rsidP="00B679A4">
            <w:pPr>
              <w:jc w:val="center"/>
              <w:rPr>
                <w:rFonts w:eastAsia="Arial Unicode MS"/>
                <w:b/>
                <w:bCs/>
                <w:sz w:val="28"/>
                <w:szCs w:val="32"/>
              </w:rPr>
            </w:pPr>
            <w:r>
              <w:rPr>
                <w:rFonts w:eastAsia="Arial Unicode MS"/>
                <w:b/>
                <w:bCs/>
                <w:sz w:val="28"/>
                <w:szCs w:val="32"/>
              </w:rPr>
              <w:t>16.15</w:t>
            </w:r>
          </w:p>
          <w:p w:rsidR="008B2C1E" w:rsidRDefault="008B2C1E" w:rsidP="00B679A4">
            <w:pPr>
              <w:jc w:val="center"/>
              <w:rPr>
                <w:rFonts w:eastAsia="Arial Unicode MS"/>
                <w:b/>
                <w:bCs/>
                <w:sz w:val="28"/>
                <w:szCs w:val="32"/>
              </w:rPr>
            </w:pPr>
            <w:r>
              <w:rPr>
                <w:rFonts w:eastAsia="Arial Unicode MS"/>
                <w:b/>
                <w:bCs/>
                <w:sz w:val="28"/>
                <w:szCs w:val="32"/>
              </w:rPr>
              <w:t>17</w:t>
            </w:r>
            <w:r w:rsidRPr="004B64E6">
              <w:rPr>
                <w:rFonts w:eastAsia="Arial Unicode MS"/>
                <w:b/>
                <w:bCs/>
                <w:sz w:val="28"/>
                <w:szCs w:val="32"/>
              </w:rPr>
              <w:t>.</w:t>
            </w:r>
            <w:r>
              <w:rPr>
                <w:rFonts w:eastAsia="Arial Unicode MS"/>
                <w:b/>
                <w:bCs/>
                <w:sz w:val="28"/>
                <w:szCs w:val="32"/>
              </w:rPr>
              <w:t>30</w:t>
            </w:r>
          </w:p>
          <w:p w:rsidR="008B2C1E" w:rsidRPr="0064245F" w:rsidRDefault="008B2C1E" w:rsidP="00B679A4">
            <w:pPr>
              <w:jc w:val="center"/>
              <w:rPr>
                <w:rFonts w:eastAsia="Arial Unicode MS"/>
                <w:b/>
                <w:bCs/>
                <w:sz w:val="20"/>
              </w:rPr>
            </w:pPr>
          </w:p>
        </w:tc>
        <w:tc>
          <w:tcPr>
            <w:tcW w:w="6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B2C1E" w:rsidRPr="004B64E6" w:rsidRDefault="008B2C1E" w:rsidP="00B679A4">
            <w:pPr>
              <w:pStyle w:val="Zkladntext"/>
              <w:jc w:val="both"/>
              <w:rPr>
                <w:rFonts w:ascii="Verdana" w:hAnsi="Verdana"/>
                <w:b/>
                <w:color w:val="C00000"/>
                <w:sz w:val="28"/>
                <w:szCs w:val="32"/>
              </w:rPr>
            </w:pPr>
            <w:r w:rsidRPr="004B64E6">
              <w:rPr>
                <w:rFonts w:ascii="Verdana" w:hAnsi="Verdana"/>
                <w:b/>
                <w:color w:val="C00000"/>
                <w:sz w:val="28"/>
                <w:szCs w:val="32"/>
              </w:rPr>
              <w:t xml:space="preserve">Spoveď </w:t>
            </w:r>
            <w:r>
              <w:rPr>
                <w:rFonts w:ascii="Verdana" w:hAnsi="Verdana"/>
                <w:b/>
                <w:color w:val="C00000"/>
                <w:sz w:val="28"/>
                <w:szCs w:val="32"/>
              </w:rPr>
              <w:t>chorých</w:t>
            </w:r>
          </w:p>
          <w:p w:rsidR="008B2C1E" w:rsidRPr="004B64E6" w:rsidRDefault="008B2C1E" w:rsidP="00B679A4">
            <w:pPr>
              <w:pStyle w:val="Zkladntext"/>
              <w:jc w:val="both"/>
              <w:rPr>
                <w:rFonts w:ascii="Verdana" w:hAnsi="Verdana"/>
                <w:b/>
                <w:color w:val="C00000"/>
                <w:sz w:val="28"/>
                <w:szCs w:val="32"/>
              </w:rPr>
            </w:pPr>
            <w:r w:rsidRPr="004B64E6">
              <w:rPr>
                <w:rFonts w:ascii="Verdana" w:hAnsi="Verdana"/>
                <w:b/>
                <w:color w:val="C00000"/>
                <w:sz w:val="28"/>
                <w:szCs w:val="32"/>
              </w:rPr>
              <w:t xml:space="preserve">Sviatosť zmierenia </w:t>
            </w:r>
          </w:p>
          <w:p w:rsidR="008B2C1E" w:rsidRDefault="008B2C1E" w:rsidP="00B679A4">
            <w:pPr>
              <w:pStyle w:val="Zkladntext"/>
              <w:rPr>
                <w:rFonts w:ascii="Verdana" w:hAnsi="Verdana" w:cs="Arial"/>
                <w:b/>
                <w:color w:val="FF0000"/>
                <w:sz w:val="28"/>
                <w:szCs w:val="24"/>
              </w:rPr>
            </w:pPr>
            <w:r w:rsidRPr="004B64E6">
              <w:rPr>
                <w:rFonts w:ascii="Verdana" w:hAnsi="Verdana"/>
                <w:sz w:val="28"/>
                <w:szCs w:val="32"/>
              </w:rPr>
              <w:t>*ZBP členky svätej ruže</w:t>
            </w:r>
          </w:p>
          <w:p w:rsidR="008B2C1E" w:rsidRPr="0064245F" w:rsidRDefault="008B2C1E" w:rsidP="00B679A4">
            <w:pPr>
              <w:pStyle w:val="Zkladntext"/>
              <w:jc w:val="center"/>
              <w:rPr>
                <w:rFonts w:ascii="Arial" w:hAnsi="Arial" w:cs="Arial"/>
                <w:b/>
                <w:color w:val="FF0000"/>
                <w:sz w:val="10"/>
                <w:szCs w:val="16"/>
              </w:rPr>
            </w:pPr>
            <w:r w:rsidRPr="004B64E6">
              <w:rPr>
                <w:rFonts w:ascii="Verdana" w:hAnsi="Verdana" w:cs="Arial"/>
                <w:b/>
                <w:color w:val="FF0000"/>
                <w:sz w:val="18"/>
              </w:rPr>
              <w:t>Liturgia vopred posvätených darov</w:t>
            </w:r>
          </w:p>
        </w:tc>
      </w:tr>
      <w:tr w:rsidR="008B2C1E" w:rsidTr="0068417E">
        <w:trPr>
          <w:trHeight w:val="438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1E" w:rsidRDefault="008B2C1E" w:rsidP="00B679A4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B2C1E" w:rsidRPr="0068417E" w:rsidRDefault="008B2C1E" w:rsidP="00B679A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1E" w:rsidRDefault="008B2C1E" w:rsidP="00B679A4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6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1E" w:rsidRDefault="008B2C1E" w:rsidP="00B679A4">
            <w:pPr>
              <w:rPr>
                <w:sz w:val="32"/>
                <w:szCs w:val="32"/>
              </w:rPr>
            </w:pPr>
          </w:p>
        </w:tc>
      </w:tr>
      <w:tr w:rsidR="008B2C1E" w:rsidRPr="00602A48" w:rsidTr="0068417E">
        <w:trPr>
          <w:trHeight w:val="662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17E" w:rsidRDefault="0068417E" w:rsidP="00B679A4">
            <w:pPr>
              <w:pStyle w:val="Zkladntext"/>
              <w:jc w:val="center"/>
              <w:rPr>
                <w:rFonts w:ascii="Verdana" w:hAnsi="Verdana" w:cs="Arial"/>
                <w:b/>
                <w:color w:val="C00000"/>
                <w:szCs w:val="24"/>
              </w:rPr>
            </w:pPr>
            <w:r w:rsidRPr="0068417E">
              <w:rPr>
                <w:rFonts w:ascii="Verdana" w:hAnsi="Verdana" w:cs="Arial"/>
                <w:b/>
                <w:color w:val="C00000"/>
                <w:sz w:val="28"/>
                <w:szCs w:val="28"/>
              </w:rPr>
              <w:t>SOBOTA</w:t>
            </w:r>
          </w:p>
          <w:p w:rsidR="008B2C1E" w:rsidRDefault="0068417E" w:rsidP="00B679A4">
            <w:pPr>
              <w:pStyle w:val="Zkladntext"/>
              <w:jc w:val="center"/>
              <w:rPr>
                <w:rFonts w:ascii="Verdana" w:hAnsi="Verdana" w:cs="Arial"/>
                <w:b/>
                <w:color w:val="C00000"/>
                <w:szCs w:val="22"/>
              </w:rPr>
            </w:pPr>
            <w:r w:rsidRPr="0068417E">
              <w:rPr>
                <w:rFonts w:ascii="Verdana" w:hAnsi="Verdana" w:cs="Arial"/>
                <w:b/>
                <w:color w:val="C00000"/>
                <w:sz w:val="22"/>
                <w:szCs w:val="22"/>
              </w:rPr>
              <w:t xml:space="preserve">TRETIA ZÁDUŠNÁ </w:t>
            </w:r>
          </w:p>
          <w:p w:rsidR="0068417E" w:rsidRPr="0068417E" w:rsidRDefault="0068417E" w:rsidP="00B679A4">
            <w:pPr>
              <w:pStyle w:val="Zkladntext"/>
              <w:jc w:val="center"/>
              <w:rPr>
                <w:rFonts w:ascii="Verdana" w:hAnsi="Verdana" w:cs="Arial"/>
                <w:b/>
                <w:color w:val="C00000"/>
                <w:szCs w:val="22"/>
              </w:rPr>
            </w:pPr>
          </w:p>
          <w:p w:rsidR="008B2C1E" w:rsidRPr="0042126A" w:rsidRDefault="008B2C1E" w:rsidP="00B679A4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proofErr w:type="spellStart"/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</w:t>
            </w:r>
            <w:proofErr w:type="spellEnd"/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. </w:t>
            </w: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f</w:t>
            </w: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arba </w:t>
            </w: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tmavá</w:t>
            </w:r>
          </w:p>
          <w:p w:rsidR="008B2C1E" w:rsidRPr="00392825" w:rsidRDefault="008B2C1E" w:rsidP="00B679A4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1E" w:rsidRPr="0068417E" w:rsidRDefault="008B2C1E" w:rsidP="00B679A4">
            <w:pPr>
              <w:jc w:val="center"/>
              <w:rPr>
                <w:b/>
                <w:sz w:val="30"/>
                <w:szCs w:val="30"/>
              </w:rPr>
            </w:pPr>
            <w:r w:rsidRPr="0068417E">
              <w:rPr>
                <w:b/>
                <w:sz w:val="30"/>
                <w:szCs w:val="30"/>
              </w:rPr>
              <w:t>07.03.</w:t>
            </w:r>
          </w:p>
          <w:p w:rsidR="008B2C1E" w:rsidRPr="0068417E" w:rsidRDefault="008B2C1E" w:rsidP="00B679A4">
            <w:pPr>
              <w:rPr>
                <w:sz w:val="30"/>
                <w:szCs w:val="30"/>
              </w:rPr>
            </w:pP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B2C1E" w:rsidRDefault="008B2C1E" w:rsidP="00B679A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</w:t>
            </w:r>
            <w:r w:rsidR="00B275DF">
              <w:rPr>
                <w:rFonts w:eastAsia="Arial Unicode MS"/>
                <w:b/>
                <w:bCs/>
                <w:sz w:val="32"/>
                <w:szCs w:val="32"/>
              </w:rPr>
              <w:t>30</w:t>
            </w:r>
          </w:p>
          <w:p w:rsidR="008B2C1E" w:rsidRDefault="008B2C1E" w:rsidP="00B679A4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:rsidR="008B2C1E" w:rsidRPr="00392825" w:rsidRDefault="008B2C1E" w:rsidP="00B679A4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6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1E" w:rsidRPr="00B275DF" w:rsidRDefault="005B220F" w:rsidP="00B679A4">
            <w:pPr>
              <w:pStyle w:val="Zkladntext"/>
              <w:jc w:val="both"/>
              <w:rPr>
                <w:rFonts w:ascii="Verdana" w:hAnsi="Verdana"/>
                <w:b/>
                <w:bCs/>
                <w:color w:val="000000" w:themeColor="text1"/>
                <w:sz w:val="32"/>
                <w:szCs w:val="32"/>
              </w:rPr>
            </w:pPr>
            <w:r w:rsidRPr="00B275DF">
              <w:rPr>
                <w:b/>
                <w:bCs/>
                <w:color w:val="000000" w:themeColor="text1"/>
                <w:sz w:val="36"/>
                <w:szCs w:val="36"/>
                <w:lang w:eastAsia="sk-SK"/>
              </w:rPr>
              <w:t>†</w:t>
            </w:r>
            <w:r w:rsidR="008B2C1E" w:rsidRPr="00B275DF">
              <w:rPr>
                <w:rFonts w:ascii="Verdana" w:hAnsi="Verdana"/>
                <w:b/>
                <w:bCs/>
                <w:color w:val="000000" w:themeColor="text1"/>
                <w:sz w:val="32"/>
                <w:szCs w:val="32"/>
              </w:rPr>
              <w:t xml:space="preserve">za </w:t>
            </w:r>
            <w:proofErr w:type="spellStart"/>
            <w:r w:rsidR="008B2C1E" w:rsidRPr="00B275DF">
              <w:rPr>
                <w:rFonts w:ascii="Verdana" w:hAnsi="Verdana"/>
                <w:b/>
                <w:bCs/>
                <w:color w:val="000000" w:themeColor="text1"/>
                <w:sz w:val="32"/>
                <w:szCs w:val="32"/>
              </w:rPr>
              <w:t>zosnutých</w:t>
            </w:r>
            <w:proofErr w:type="spellEnd"/>
            <w:r w:rsidR="008B2C1E" w:rsidRPr="00B275DF">
              <w:rPr>
                <w:rFonts w:ascii="Verdana" w:hAnsi="Verdana"/>
                <w:b/>
                <w:bCs/>
                <w:color w:val="000000" w:themeColor="text1"/>
                <w:sz w:val="32"/>
                <w:szCs w:val="32"/>
              </w:rPr>
              <w:t xml:space="preserve"> z farností, </w:t>
            </w:r>
          </w:p>
          <w:p w:rsidR="008B2C1E" w:rsidRPr="00B275DF" w:rsidRDefault="008B2C1E" w:rsidP="00B679A4">
            <w:pPr>
              <w:pStyle w:val="Zkladntext"/>
              <w:jc w:val="both"/>
              <w:rPr>
                <w:rFonts w:ascii="Verdana" w:hAnsi="Verdana"/>
                <w:b/>
                <w:bCs/>
                <w:color w:val="000000" w:themeColor="text1"/>
                <w:sz w:val="32"/>
                <w:szCs w:val="32"/>
              </w:rPr>
            </w:pPr>
            <w:r w:rsidRPr="00B275DF">
              <w:rPr>
                <w:rFonts w:ascii="Verdana" w:hAnsi="Verdana"/>
                <w:b/>
                <w:bCs/>
                <w:color w:val="000000" w:themeColor="text1"/>
                <w:sz w:val="32"/>
                <w:szCs w:val="32"/>
              </w:rPr>
              <w:t xml:space="preserve">panychída – </w:t>
            </w:r>
            <w:proofErr w:type="spellStart"/>
            <w:r w:rsidRPr="00B275DF">
              <w:rPr>
                <w:rFonts w:ascii="Verdana" w:hAnsi="Verdana"/>
                <w:b/>
                <w:bCs/>
                <w:color w:val="000000" w:themeColor="text1"/>
                <w:sz w:val="32"/>
                <w:szCs w:val="32"/>
              </w:rPr>
              <w:t>hramoty</w:t>
            </w:r>
            <w:proofErr w:type="spellEnd"/>
          </w:p>
          <w:p w:rsidR="005B220F" w:rsidRPr="00B91ECC" w:rsidRDefault="005B220F" w:rsidP="00B679A4">
            <w:pPr>
              <w:pStyle w:val="Zkladntext"/>
              <w:jc w:val="both"/>
              <w:rPr>
                <w:rFonts w:ascii="Verdana" w:hAnsi="Verdana"/>
                <w:color w:val="FF0000"/>
                <w:sz w:val="32"/>
                <w:szCs w:val="32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  <w:t>Ján, Veronika (</w:t>
            </w:r>
            <w:proofErr w:type="spellStart"/>
            <w:r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  <w:t>Sabačova</w:t>
            </w:r>
            <w:proofErr w:type="spellEnd"/>
            <w:r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  <w:t>)</w:t>
            </w:r>
          </w:p>
        </w:tc>
      </w:tr>
      <w:tr w:rsidR="008B2C1E" w:rsidTr="0068417E">
        <w:trPr>
          <w:trHeight w:val="522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1E" w:rsidRDefault="008B2C1E" w:rsidP="00B679A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B2C1E" w:rsidRPr="00B91ECC" w:rsidRDefault="008B2C1E" w:rsidP="00B679A4">
            <w:pPr>
              <w:jc w:val="center"/>
              <w:rPr>
                <w:sz w:val="18"/>
                <w:szCs w:val="18"/>
              </w:rPr>
            </w:pPr>
            <w:proofErr w:type="spellStart"/>
            <w:r w:rsidRPr="00B91ECC">
              <w:rPr>
                <w:sz w:val="18"/>
                <w:szCs w:val="18"/>
              </w:rPr>
              <w:t>Mk</w:t>
            </w:r>
            <w:proofErr w:type="spellEnd"/>
            <w:r w:rsidRPr="00B91ECC">
              <w:rPr>
                <w:sz w:val="18"/>
                <w:szCs w:val="18"/>
              </w:rPr>
              <w:t xml:space="preserve"> 8</w:t>
            </w:r>
          </w:p>
          <w:p w:rsidR="008B2C1E" w:rsidRDefault="008B2C1E" w:rsidP="00B679A4">
            <w:pPr>
              <w:jc w:val="center"/>
              <w:rPr>
                <w:sz w:val="28"/>
                <w:szCs w:val="28"/>
              </w:rPr>
            </w:pPr>
            <w:proofErr w:type="spellStart"/>
            <w:r w:rsidRPr="00B91ECC">
              <w:rPr>
                <w:sz w:val="18"/>
                <w:szCs w:val="18"/>
              </w:rPr>
              <w:t>Jn</w:t>
            </w:r>
            <w:proofErr w:type="spellEnd"/>
            <w:r w:rsidRPr="00B91ECC">
              <w:rPr>
                <w:sz w:val="18"/>
                <w:szCs w:val="18"/>
              </w:rPr>
              <w:t xml:space="preserve"> 16</w:t>
            </w:r>
          </w:p>
        </w:tc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1E" w:rsidRDefault="008B2C1E" w:rsidP="00B679A4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6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1E" w:rsidRDefault="008B2C1E" w:rsidP="00B679A4">
            <w:pPr>
              <w:rPr>
                <w:color w:val="FF0000"/>
                <w:sz w:val="32"/>
                <w:szCs w:val="32"/>
              </w:rPr>
            </w:pPr>
          </w:p>
        </w:tc>
      </w:tr>
      <w:tr w:rsidR="008B2C1E" w:rsidRPr="008B1023" w:rsidTr="0068417E">
        <w:trPr>
          <w:trHeight w:val="923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8B2C1E" w:rsidRPr="00497ABB" w:rsidRDefault="008B2C1E" w:rsidP="00B679A4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497ABB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:rsidR="008B2C1E" w:rsidRDefault="008B2C1E" w:rsidP="00B679A4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 xml:space="preserve">Náš </w:t>
            </w:r>
            <w:proofErr w:type="spellStart"/>
            <w:r>
              <w:rPr>
                <w:rFonts w:ascii="Arial" w:hAnsi="Arial" w:cs="Arial"/>
                <w:color w:val="000000"/>
                <w:sz w:val="20"/>
              </w:rPr>
              <w:t>prepodobný</w:t>
            </w:r>
            <w:proofErr w:type="spellEnd"/>
            <w:r>
              <w:rPr>
                <w:rFonts w:ascii="Arial" w:hAnsi="Arial" w:cs="Arial"/>
                <w:color w:val="000000"/>
                <w:sz w:val="20"/>
              </w:rPr>
              <w:t xml:space="preserve"> otec a vyznávač </w:t>
            </w:r>
            <w:proofErr w:type="spellStart"/>
            <w:r>
              <w:rPr>
                <w:rFonts w:ascii="Arial" w:hAnsi="Arial" w:cs="Arial"/>
                <w:color w:val="000000"/>
                <w:sz w:val="20"/>
              </w:rPr>
              <w:t>Teofylakt</w:t>
            </w:r>
            <w:proofErr w:type="spellEnd"/>
          </w:p>
          <w:p w:rsidR="008B2C1E" w:rsidRDefault="008B2C1E" w:rsidP="00B679A4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8B2C1E" w:rsidRPr="00680DD3" w:rsidRDefault="008B2C1E" w:rsidP="00B679A4">
            <w:pPr>
              <w:pStyle w:val="Zkladntext"/>
              <w:jc w:val="center"/>
              <w:rPr>
                <w:b/>
                <w:bCs/>
                <w:color w:val="FF0000"/>
                <w:sz w:val="20"/>
              </w:rPr>
            </w:pPr>
            <w:proofErr w:type="spellStart"/>
            <w:r w:rsidRPr="006D78C5">
              <w:rPr>
                <w:rFonts w:ascii="Arial" w:hAnsi="Arial" w:cs="Arial"/>
                <w:color w:val="FF0000"/>
                <w:sz w:val="16"/>
                <w:szCs w:val="16"/>
              </w:rPr>
              <w:t>liturg</w:t>
            </w:r>
            <w:proofErr w:type="spellEnd"/>
            <w:r w:rsidRPr="006D78C5">
              <w:rPr>
                <w:rFonts w:ascii="Arial" w:hAnsi="Arial" w:cs="Arial"/>
                <w:color w:val="FF0000"/>
                <w:sz w:val="16"/>
                <w:szCs w:val="16"/>
              </w:rPr>
              <w:t>. farba červená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8B2C1E" w:rsidRPr="0068417E" w:rsidRDefault="008B2C1E" w:rsidP="00B679A4">
            <w:pPr>
              <w:pStyle w:val="Zkladntext"/>
              <w:jc w:val="center"/>
              <w:rPr>
                <w:b/>
                <w:color w:val="FF0000"/>
                <w:sz w:val="30"/>
                <w:szCs w:val="30"/>
              </w:rPr>
            </w:pPr>
            <w:r w:rsidRPr="0068417E">
              <w:rPr>
                <w:b/>
                <w:color w:val="FF0000"/>
                <w:sz w:val="30"/>
                <w:szCs w:val="30"/>
              </w:rPr>
              <w:t>08.03.</w:t>
            </w:r>
          </w:p>
          <w:p w:rsidR="008B2C1E" w:rsidRPr="0068417E" w:rsidRDefault="008B2C1E" w:rsidP="00B679A4">
            <w:pPr>
              <w:pStyle w:val="Zkladntext"/>
              <w:jc w:val="center"/>
              <w:rPr>
                <w:b/>
                <w:color w:val="FF0000"/>
                <w:sz w:val="30"/>
                <w:szCs w:val="30"/>
              </w:rPr>
            </w:pPr>
          </w:p>
          <w:p w:rsidR="008B2C1E" w:rsidRPr="006D78C5" w:rsidRDefault="008B2C1E" w:rsidP="00B679A4">
            <w:pPr>
              <w:pStyle w:val="Zkladntext"/>
              <w:jc w:val="center"/>
              <w:rPr>
                <w:rFonts w:ascii="Verdana" w:eastAsia="Arial Unicode MS" w:hAnsi="Verdana" w:cs="Arial"/>
                <w:color w:val="FF0000"/>
                <w:szCs w:val="22"/>
              </w:rPr>
            </w:pPr>
            <w:r>
              <w:rPr>
                <w:rFonts w:ascii="Verdana" w:eastAsia="Arial Unicode MS" w:hAnsi="Verdana" w:cs="Arial"/>
                <w:color w:val="FF0000"/>
                <w:sz w:val="28"/>
                <w:szCs w:val="28"/>
              </w:rPr>
              <w:t>Hl. 6</w:t>
            </w: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8B2C1E" w:rsidRDefault="008B2C1E" w:rsidP="00B679A4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:rsidR="008B2C1E" w:rsidRDefault="008B2C1E" w:rsidP="00B679A4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:rsidR="008B2C1E" w:rsidRDefault="008B2C1E" w:rsidP="00B679A4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:rsidR="008B2C1E" w:rsidRDefault="008B2C1E" w:rsidP="00B679A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07.45</w:t>
            </w:r>
          </w:p>
          <w:p w:rsidR="008B2C1E" w:rsidRPr="00EF5637" w:rsidRDefault="008B2C1E" w:rsidP="00B679A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09.00</w:t>
            </w:r>
          </w:p>
          <w:p w:rsidR="008B2C1E" w:rsidRPr="00EF5637" w:rsidRDefault="008B2C1E" w:rsidP="00B679A4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14.00</w:t>
            </w:r>
          </w:p>
        </w:tc>
        <w:tc>
          <w:tcPr>
            <w:tcW w:w="6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B2C1E" w:rsidRPr="006D78C5" w:rsidRDefault="008B2C1E" w:rsidP="00B679A4">
            <w:pPr>
              <w:jc w:val="center"/>
              <w:rPr>
                <w:rFonts w:ascii="Verdana" w:hAnsi="Verdana" w:cs="Arial"/>
                <w:b/>
                <w:bCs/>
                <w:color w:val="FF0000"/>
                <w:sz w:val="28"/>
                <w:szCs w:val="28"/>
              </w:rPr>
            </w:pPr>
            <w:r w:rsidRPr="006D78C5">
              <w:rPr>
                <w:rFonts w:ascii="Verdana" w:hAnsi="Verdana" w:cs="Arial"/>
                <w:b/>
                <w:bCs/>
                <w:color w:val="FF0000"/>
                <w:sz w:val="28"/>
                <w:szCs w:val="28"/>
              </w:rPr>
              <w:t xml:space="preserve">TRETIA PÔSTNA NEDEĽA </w:t>
            </w:r>
          </w:p>
          <w:p w:rsidR="008B2C1E" w:rsidRPr="002971AE" w:rsidRDefault="008B2C1E" w:rsidP="00B679A4">
            <w:pPr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 w:rsidRPr="006D78C5">
              <w:rPr>
                <w:rFonts w:ascii="Verdana" w:hAnsi="Verdana" w:cs="Arial"/>
                <w:b/>
                <w:bCs/>
                <w:color w:val="FF0000"/>
                <w:sz w:val="28"/>
                <w:szCs w:val="28"/>
              </w:rPr>
              <w:t>KRÍŽUPOKLONNÁ</w:t>
            </w:r>
          </w:p>
          <w:p w:rsidR="008B2C1E" w:rsidRDefault="008B2C1E" w:rsidP="00B679A4">
            <w:pPr>
              <w:jc w:val="center"/>
              <w:rPr>
                <w:rFonts w:ascii="Verdana" w:hAnsi="Verdana"/>
                <w:b/>
                <w:color w:val="FF0000"/>
              </w:rPr>
            </w:pPr>
            <w:r w:rsidRPr="007F6292">
              <w:rPr>
                <w:rFonts w:ascii="Verdana" w:hAnsi="Verdana"/>
                <w:b/>
                <w:color w:val="FF0000"/>
              </w:rPr>
              <w:t xml:space="preserve">Liturgia sv. </w:t>
            </w:r>
            <w:proofErr w:type="spellStart"/>
            <w:r w:rsidRPr="007F6292">
              <w:rPr>
                <w:rFonts w:ascii="Verdana" w:hAnsi="Verdana"/>
                <w:b/>
                <w:color w:val="FF0000"/>
              </w:rPr>
              <w:t>Bazila</w:t>
            </w:r>
            <w:proofErr w:type="spellEnd"/>
            <w:r w:rsidRPr="007F6292">
              <w:rPr>
                <w:rFonts w:ascii="Verdana" w:hAnsi="Verdana"/>
                <w:b/>
                <w:color w:val="FF0000"/>
              </w:rPr>
              <w:t xml:space="preserve"> Veľkého</w:t>
            </w:r>
          </w:p>
          <w:p w:rsidR="008B2C1E" w:rsidRPr="00B91ECC" w:rsidRDefault="008B2C1E" w:rsidP="00B679A4">
            <w:pPr>
              <w:jc w:val="center"/>
              <w:rPr>
                <w:rFonts w:ascii="Verdana" w:hAnsi="Verdana"/>
                <w:b/>
                <w:color w:val="FF0000"/>
                <w:sz w:val="10"/>
                <w:szCs w:val="10"/>
              </w:rPr>
            </w:pPr>
          </w:p>
          <w:p w:rsidR="008B2C1E" w:rsidRPr="00AF20C6" w:rsidRDefault="008B2C1E" w:rsidP="00B679A4">
            <w:pPr>
              <w:pStyle w:val="Zkladntext"/>
              <w:rPr>
                <w:rFonts w:ascii="Verdana" w:hAnsi="Verdana"/>
                <w:b/>
                <w:color w:val="FF0000"/>
                <w:szCs w:val="24"/>
              </w:rPr>
            </w:pPr>
            <w:r w:rsidRPr="00AF20C6">
              <w:rPr>
                <w:rFonts w:ascii="Verdana" w:hAnsi="Verdana"/>
                <w:b/>
                <w:color w:val="FF0000"/>
                <w:szCs w:val="24"/>
              </w:rPr>
              <w:t>UTIEREŇ</w:t>
            </w:r>
          </w:p>
          <w:p w:rsidR="008B2C1E" w:rsidRDefault="008B2C1E" w:rsidP="00B679A4">
            <w:pPr>
              <w:pStyle w:val="Zkladntext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>
              <w:rPr>
                <w:rFonts w:ascii="Verdana" w:hAnsi="Verdana"/>
                <w:b/>
                <w:color w:val="FF0000"/>
                <w:sz w:val="32"/>
                <w:szCs w:val="32"/>
              </w:rPr>
              <w:t>*farnosť</w:t>
            </w:r>
          </w:p>
          <w:p w:rsidR="008B2C1E" w:rsidRPr="008B1023" w:rsidRDefault="008B2C1E" w:rsidP="00B679A4">
            <w:pPr>
              <w:pStyle w:val="Zkladntext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>
              <w:rPr>
                <w:rFonts w:ascii="Verdana" w:hAnsi="Verdana"/>
                <w:b/>
                <w:color w:val="FF0000"/>
                <w:sz w:val="32"/>
                <w:szCs w:val="32"/>
              </w:rPr>
              <w:t>Večiereň</w:t>
            </w:r>
          </w:p>
        </w:tc>
      </w:tr>
      <w:tr w:rsidR="008B2C1E" w:rsidTr="0068417E">
        <w:trPr>
          <w:trHeight w:val="922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1E" w:rsidRDefault="008B2C1E" w:rsidP="00B679A4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:rsidR="008B2C1E" w:rsidRPr="008C7FD0" w:rsidRDefault="008B2C1E" w:rsidP="00B679A4">
            <w:pPr>
              <w:jc w:val="center"/>
              <w:rPr>
                <w:color w:val="FF0000"/>
              </w:rPr>
            </w:pPr>
            <w:proofErr w:type="spellStart"/>
            <w:r>
              <w:rPr>
                <w:color w:val="FF0000"/>
                <w:sz w:val="28"/>
                <w:szCs w:val="28"/>
                <w:shd w:val="clear" w:color="auto" w:fill="F2F2F2"/>
              </w:rPr>
              <w:t>Mk</w:t>
            </w:r>
            <w:proofErr w:type="spellEnd"/>
            <w:r>
              <w:rPr>
                <w:color w:val="FF0000"/>
                <w:sz w:val="28"/>
                <w:szCs w:val="28"/>
                <w:shd w:val="clear" w:color="auto" w:fill="F2F2F2"/>
              </w:rPr>
              <w:t xml:space="preserve"> 37</w:t>
            </w:r>
          </w:p>
        </w:tc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1E" w:rsidRDefault="008B2C1E" w:rsidP="00B679A4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6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C1E" w:rsidRDefault="008B2C1E" w:rsidP="00B679A4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:rsidR="005B220F" w:rsidRPr="005B220F" w:rsidRDefault="005B220F" w:rsidP="005B220F">
      <w:pPr>
        <w:jc w:val="both"/>
        <w:rPr>
          <w:rFonts w:ascii="Verdana" w:hAnsi="Verdana"/>
          <w:b/>
          <w:bCs/>
          <w:sz w:val="28"/>
          <w:szCs w:val="28"/>
        </w:rPr>
      </w:pPr>
      <w:r w:rsidRPr="005B220F">
        <w:rPr>
          <w:rFonts w:ascii="Verdana" w:hAnsi="Verdana"/>
          <w:b/>
          <w:bCs/>
          <w:sz w:val="28"/>
          <w:szCs w:val="28"/>
        </w:rPr>
        <w:t xml:space="preserve">Aké posolstvo prináša pre náš život tento čas </w:t>
      </w:r>
      <w:proofErr w:type="spellStart"/>
      <w:r w:rsidRPr="005B220F">
        <w:rPr>
          <w:rFonts w:ascii="Verdana" w:hAnsi="Verdana"/>
          <w:b/>
          <w:bCs/>
          <w:sz w:val="28"/>
          <w:szCs w:val="28"/>
        </w:rPr>
        <w:t>Štyridsiatnice</w:t>
      </w:r>
      <w:proofErr w:type="spellEnd"/>
      <w:r w:rsidRPr="005B220F">
        <w:rPr>
          <w:rFonts w:ascii="Verdana" w:hAnsi="Verdana"/>
          <w:b/>
          <w:bCs/>
          <w:sz w:val="28"/>
          <w:szCs w:val="28"/>
        </w:rPr>
        <w:t>?</w:t>
      </w:r>
    </w:p>
    <w:p w:rsidR="005B220F" w:rsidRPr="005B220F" w:rsidRDefault="005B220F" w:rsidP="005B220F">
      <w:pPr>
        <w:jc w:val="both"/>
        <w:rPr>
          <w:rFonts w:ascii="Verdana" w:hAnsi="Verdana"/>
        </w:rPr>
      </w:pPr>
      <w:r w:rsidRPr="005B220F">
        <w:rPr>
          <w:rFonts w:ascii="Verdana" w:hAnsi="Verdana"/>
        </w:rPr>
        <w:t xml:space="preserve">Bohatstvo bohoslužieb, liturgických textov a navrhovaných tém, ktoré sprevádzajú toto dlhé obdobie prípravy na </w:t>
      </w:r>
      <w:proofErr w:type="spellStart"/>
      <w:r w:rsidRPr="005B220F">
        <w:rPr>
          <w:rFonts w:ascii="Verdana" w:hAnsi="Verdana"/>
        </w:rPr>
        <w:t>Paschu</w:t>
      </w:r>
      <w:proofErr w:type="spellEnd"/>
      <w:r w:rsidRPr="005B220F">
        <w:rPr>
          <w:rFonts w:ascii="Verdana" w:hAnsi="Verdana"/>
        </w:rPr>
        <w:t xml:space="preserve">, nás vyzýva k vnútornej askéze, ktorá je nevyhnutná, aby sme mohli hodne sláviť vzkrieseného Pána. </w:t>
      </w:r>
      <w:r w:rsidRPr="005B220F">
        <w:rPr>
          <w:rFonts w:ascii="Verdana" w:hAnsi="Verdana"/>
          <w:b/>
          <w:bCs/>
        </w:rPr>
        <w:t>Pôst, pokánie, ľútosť, modlitba ako oslobodenie od našich hriechov a bratská láska nám umožňujú stretnúť sa s Kristom v jeho božskom milosrdenstve.</w:t>
      </w:r>
      <w:r w:rsidRPr="005B220F">
        <w:rPr>
          <w:rFonts w:ascii="Verdana" w:hAnsi="Verdana"/>
        </w:rPr>
        <w:t xml:space="preserve"> Kristus posilňuje našu vieru, uzdravuje naše „ochrnutie“, pomáha nám niesť náš každodenný kríž, podporuje nás na ceste obrátenia, sprevádza nás v pokornej službe bratom a sestrám, aby sme mohli mať účasť na jeho sláve a mohli vstúpiť do Otcovho kráľovstva.</w:t>
      </w:r>
    </w:p>
    <w:p w:rsidR="00B275DF" w:rsidRDefault="00B275DF" w:rsidP="005B220F">
      <w:pPr>
        <w:jc w:val="both"/>
      </w:pPr>
    </w:p>
    <w:tbl>
      <w:tblPr>
        <w:tblStyle w:val="Mriekatabuky"/>
        <w:tblW w:w="0" w:type="auto"/>
        <w:jc w:val="center"/>
        <w:tblLook w:val="04A0"/>
      </w:tblPr>
      <w:tblGrid>
        <w:gridCol w:w="3765"/>
        <w:gridCol w:w="3460"/>
      </w:tblGrid>
      <w:tr w:rsidR="00B275DF" w:rsidRPr="004A3AAA" w:rsidTr="00B275DF">
        <w:trPr>
          <w:jc w:val="center"/>
        </w:trPr>
        <w:tc>
          <w:tcPr>
            <w:tcW w:w="7225" w:type="dxa"/>
            <w:gridSpan w:val="2"/>
          </w:tcPr>
          <w:p w:rsidR="00B275DF" w:rsidRPr="004A3AAA" w:rsidRDefault="00B275DF" w:rsidP="00623F2D">
            <w:pPr>
              <w:jc w:val="center"/>
              <w:rPr>
                <w:b/>
                <w:bCs/>
                <w:sz w:val="32"/>
                <w:szCs w:val="32"/>
                <w:lang w:val="cs-CZ"/>
              </w:rPr>
            </w:pPr>
            <w:r>
              <w:rPr>
                <w:b/>
                <w:bCs/>
                <w:sz w:val="32"/>
                <w:szCs w:val="32"/>
                <w:lang w:val="cs-CZ"/>
              </w:rPr>
              <w:t>UPRATOVANIE</w:t>
            </w:r>
          </w:p>
        </w:tc>
      </w:tr>
      <w:tr w:rsidR="00B275DF" w:rsidRPr="004A3AAA" w:rsidTr="00B275DF">
        <w:trPr>
          <w:jc w:val="center"/>
        </w:trPr>
        <w:tc>
          <w:tcPr>
            <w:tcW w:w="3765" w:type="dxa"/>
          </w:tcPr>
          <w:p w:rsidR="00B275DF" w:rsidRPr="004A3AAA" w:rsidRDefault="00B275DF" w:rsidP="00623F2D">
            <w:pPr>
              <w:rPr>
                <w:sz w:val="28"/>
                <w:szCs w:val="28"/>
              </w:rPr>
            </w:pPr>
            <w:r w:rsidRPr="004A3AAA">
              <w:rPr>
                <w:sz w:val="28"/>
                <w:szCs w:val="28"/>
              </w:rPr>
              <w:t>Zostatok k 28.</w:t>
            </w:r>
            <w:r w:rsidR="00F037CC">
              <w:rPr>
                <w:sz w:val="28"/>
                <w:szCs w:val="28"/>
              </w:rPr>
              <w:t xml:space="preserve"> 0</w:t>
            </w:r>
            <w:r w:rsidRPr="004A3AAA">
              <w:rPr>
                <w:sz w:val="28"/>
                <w:szCs w:val="28"/>
              </w:rPr>
              <w:t>2.2025</w:t>
            </w:r>
          </w:p>
        </w:tc>
        <w:tc>
          <w:tcPr>
            <w:tcW w:w="3460" w:type="dxa"/>
          </w:tcPr>
          <w:p w:rsidR="00B275DF" w:rsidRPr="004A3AAA" w:rsidRDefault="00B275DF" w:rsidP="00623F2D">
            <w:pPr>
              <w:ind w:left="1220"/>
              <w:jc w:val="right"/>
              <w:rPr>
                <w:sz w:val="28"/>
                <w:szCs w:val="28"/>
              </w:rPr>
            </w:pPr>
            <w:r w:rsidRPr="004A3AAA">
              <w:rPr>
                <w:sz w:val="28"/>
                <w:szCs w:val="28"/>
              </w:rPr>
              <w:t>174,42 EUR</w:t>
            </w:r>
          </w:p>
        </w:tc>
      </w:tr>
      <w:tr w:rsidR="00B275DF" w:rsidRPr="004A3AAA" w:rsidTr="00B275DF">
        <w:trPr>
          <w:jc w:val="center"/>
        </w:trPr>
        <w:tc>
          <w:tcPr>
            <w:tcW w:w="3765" w:type="dxa"/>
          </w:tcPr>
          <w:p w:rsidR="00B275DF" w:rsidRPr="004A3AAA" w:rsidRDefault="00B275DF" w:rsidP="00623F2D">
            <w:pPr>
              <w:rPr>
                <w:sz w:val="28"/>
                <w:szCs w:val="28"/>
              </w:rPr>
            </w:pPr>
            <w:r w:rsidRPr="004A3AAA">
              <w:rPr>
                <w:sz w:val="28"/>
                <w:szCs w:val="28"/>
              </w:rPr>
              <w:t>Príjem 113 rod.x20,-€</w:t>
            </w:r>
          </w:p>
        </w:tc>
        <w:tc>
          <w:tcPr>
            <w:tcW w:w="3460" w:type="dxa"/>
          </w:tcPr>
          <w:p w:rsidR="00B275DF" w:rsidRPr="004A3AAA" w:rsidRDefault="00B275DF" w:rsidP="00623F2D">
            <w:pPr>
              <w:ind w:left="1085"/>
              <w:jc w:val="right"/>
              <w:rPr>
                <w:sz w:val="28"/>
                <w:szCs w:val="28"/>
              </w:rPr>
            </w:pPr>
            <w:r w:rsidRPr="004A3AAA">
              <w:rPr>
                <w:sz w:val="28"/>
                <w:szCs w:val="28"/>
              </w:rPr>
              <w:t>2.260,</w:t>
            </w:r>
            <w:r>
              <w:rPr>
                <w:sz w:val="28"/>
                <w:szCs w:val="28"/>
              </w:rPr>
              <w:t>00</w:t>
            </w:r>
            <w:r w:rsidRPr="004A3AAA">
              <w:rPr>
                <w:sz w:val="28"/>
                <w:szCs w:val="28"/>
              </w:rPr>
              <w:t xml:space="preserve"> EUR</w:t>
            </w:r>
          </w:p>
        </w:tc>
      </w:tr>
      <w:tr w:rsidR="00B275DF" w:rsidRPr="004A3AAA" w:rsidTr="00B275DF">
        <w:trPr>
          <w:jc w:val="center"/>
        </w:trPr>
        <w:tc>
          <w:tcPr>
            <w:tcW w:w="3765" w:type="dxa"/>
            <w:shd w:val="clear" w:color="auto" w:fill="D9D9D9" w:themeFill="background1" w:themeFillShade="D9"/>
          </w:tcPr>
          <w:p w:rsidR="00B275DF" w:rsidRPr="004A3AAA" w:rsidRDefault="00B275DF" w:rsidP="00623F2D">
            <w:pPr>
              <w:rPr>
                <w:b/>
                <w:bCs/>
                <w:sz w:val="28"/>
                <w:szCs w:val="28"/>
              </w:rPr>
            </w:pPr>
            <w:r w:rsidRPr="004A3AAA">
              <w:rPr>
                <w:b/>
                <w:bCs/>
                <w:sz w:val="28"/>
                <w:szCs w:val="28"/>
              </w:rPr>
              <w:t xml:space="preserve">Spolu </w:t>
            </w:r>
          </w:p>
        </w:tc>
        <w:tc>
          <w:tcPr>
            <w:tcW w:w="3460" w:type="dxa"/>
            <w:shd w:val="clear" w:color="auto" w:fill="D9D9D9" w:themeFill="background1" w:themeFillShade="D9"/>
          </w:tcPr>
          <w:p w:rsidR="00B275DF" w:rsidRPr="004A3AAA" w:rsidRDefault="00B275DF" w:rsidP="00623F2D">
            <w:pPr>
              <w:ind w:left="1025"/>
              <w:jc w:val="right"/>
              <w:rPr>
                <w:b/>
                <w:bCs/>
                <w:sz w:val="28"/>
                <w:szCs w:val="28"/>
              </w:rPr>
            </w:pPr>
            <w:r w:rsidRPr="004A3AAA">
              <w:rPr>
                <w:b/>
                <w:bCs/>
                <w:sz w:val="28"/>
                <w:szCs w:val="28"/>
              </w:rPr>
              <w:t>2.434,42 EUR</w:t>
            </w:r>
          </w:p>
        </w:tc>
      </w:tr>
      <w:tr w:rsidR="00B275DF" w:rsidRPr="004A3AAA" w:rsidTr="00B275DF">
        <w:trPr>
          <w:jc w:val="center"/>
        </w:trPr>
        <w:tc>
          <w:tcPr>
            <w:tcW w:w="3765" w:type="dxa"/>
          </w:tcPr>
          <w:p w:rsidR="00B275DF" w:rsidRPr="004A3AAA" w:rsidRDefault="00B275DF" w:rsidP="00623F2D">
            <w:pPr>
              <w:rPr>
                <w:sz w:val="28"/>
                <w:szCs w:val="28"/>
              </w:rPr>
            </w:pPr>
            <w:proofErr w:type="spellStart"/>
            <w:r w:rsidRPr="004A3AAA">
              <w:rPr>
                <w:sz w:val="28"/>
                <w:szCs w:val="28"/>
              </w:rPr>
              <w:t>Výdaj-upratovačka</w:t>
            </w:r>
            <w:proofErr w:type="spellEnd"/>
          </w:p>
        </w:tc>
        <w:tc>
          <w:tcPr>
            <w:tcW w:w="3460" w:type="dxa"/>
          </w:tcPr>
          <w:p w:rsidR="00B275DF" w:rsidRPr="004A3AAA" w:rsidRDefault="00B275DF" w:rsidP="00623F2D">
            <w:pPr>
              <w:ind w:left="1220"/>
              <w:jc w:val="right"/>
              <w:rPr>
                <w:sz w:val="28"/>
                <w:szCs w:val="28"/>
              </w:rPr>
            </w:pPr>
            <w:r w:rsidRPr="004A3AAA">
              <w:rPr>
                <w:sz w:val="28"/>
                <w:szCs w:val="28"/>
              </w:rPr>
              <w:t>1.590,</w:t>
            </w:r>
            <w:r>
              <w:rPr>
                <w:sz w:val="28"/>
                <w:szCs w:val="28"/>
              </w:rPr>
              <w:t>00</w:t>
            </w:r>
            <w:r w:rsidRPr="004A3AAA">
              <w:rPr>
                <w:sz w:val="28"/>
                <w:szCs w:val="28"/>
              </w:rPr>
              <w:t xml:space="preserve"> EUR</w:t>
            </w:r>
          </w:p>
        </w:tc>
      </w:tr>
      <w:tr w:rsidR="00B275DF" w:rsidRPr="004A3AAA" w:rsidTr="00B275DF">
        <w:trPr>
          <w:jc w:val="center"/>
        </w:trPr>
        <w:tc>
          <w:tcPr>
            <w:tcW w:w="3765" w:type="dxa"/>
            <w:shd w:val="clear" w:color="auto" w:fill="D9D9D9" w:themeFill="background1" w:themeFillShade="D9"/>
          </w:tcPr>
          <w:p w:rsidR="00B275DF" w:rsidRPr="004A3AAA" w:rsidRDefault="00B275DF" w:rsidP="00623F2D">
            <w:pPr>
              <w:rPr>
                <w:sz w:val="28"/>
                <w:szCs w:val="28"/>
              </w:rPr>
            </w:pPr>
            <w:r w:rsidRPr="004A3AAA">
              <w:rPr>
                <w:sz w:val="28"/>
                <w:szCs w:val="28"/>
              </w:rPr>
              <w:t>Zostatok k 28.</w:t>
            </w:r>
            <w:r w:rsidR="00F037CC">
              <w:rPr>
                <w:sz w:val="28"/>
                <w:szCs w:val="28"/>
              </w:rPr>
              <w:t xml:space="preserve"> 0</w:t>
            </w:r>
            <w:r w:rsidRPr="004A3AAA">
              <w:rPr>
                <w:sz w:val="28"/>
                <w:szCs w:val="28"/>
              </w:rPr>
              <w:t>2.2026</w:t>
            </w:r>
          </w:p>
        </w:tc>
        <w:tc>
          <w:tcPr>
            <w:tcW w:w="3460" w:type="dxa"/>
            <w:shd w:val="clear" w:color="auto" w:fill="D9D9D9" w:themeFill="background1" w:themeFillShade="D9"/>
          </w:tcPr>
          <w:p w:rsidR="00B275DF" w:rsidRPr="004A3AAA" w:rsidRDefault="00B275DF" w:rsidP="00623F2D">
            <w:pPr>
              <w:ind w:left="1220"/>
              <w:jc w:val="right"/>
              <w:rPr>
                <w:sz w:val="28"/>
                <w:szCs w:val="28"/>
              </w:rPr>
            </w:pPr>
            <w:r w:rsidRPr="004A3AAA">
              <w:rPr>
                <w:sz w:val="28"/>
                <w:szCs w:val="28"/>
              </w:rPr>
              <w:t>844,42 EUR</w:t>
            </w:r>
          </w:p>
        </w:tc>
      </w:tr>
    </w:tbl>
    <w:p w:rsidR="00B275DF" w:rsidRDefault="00B275DF" w:rsidP="005B220F">
      <w:pPr>
        <w:jc w:val="both"/>
      </w:pPr>
    </w:p>
    <w:tbl>
      <w:tblPr>
        <w:tblStyle w:val="Mriekatabuky"/>
        <w:tblW w:w="0" w:type="auto"/>
        <w:jc w:val="center"/>
        <w:tblLook w:val="04A0"/>
      </w:tblPr>
      <w:tblGrid>
        <w:gridCol w:w="1612"/>
        <w:gridCol w:w="3628"/>
        <w:gridCol w:w="1809"/>
      </w:tblGrid>
      <w:tr w:rsidR="00B275DF" w:rsidRPr="00624B74" w:rsidTr="00B275DF">
        <w:trPr>
          <w:jc w:val="center"/>
        </w:trPr>
        <w:tc>
          <w:tcPr>
            <w:tcW w:w="7049" w:type="dxa"/>
            <w:gridSpan w:val="3"/>
          </w:tcPr>
          <w:p w:rsidR="00B275DF" w:rsidRPr="00B275DF" w:rsidRDefault="00B275DF" w:rsidP="00623F2D">
            <w:pPr>
              <w:jc w:val="center"/>
              <w:rPr>
                <w:rFonts w:ascii="Verdana" w:hAnsi="Verdana"/>
                <w:b/>
                <w:bCs/>
              </w:rPr>
            </w:pPr>
            <w:r w:rsidRPr="00B275DF">
              <w:rPr>
                <w:rFonts w:ascii="Verdana" w:hAnsi="Verdana"/>
                <w:b/>
                <w:bCs/>
              </w:rPr>
              <w:t>FEBRUÁR  2026</w:t>
            </w:r>
          </w:p>
        </w:tc>
      </w:tr>
      <w:tr w:rsidR="00B275DF" w:rsidRPr="00624B74" w:rsidTr="00B275DF">
        <w:trPr>
          <w:jc w:val="center"/>
        </w:trPr>
        <w:tc>
          <w:tcPr>
            <w:tcW w:w="1612" w:type="dxa"/>
          </w:tcPr>
          <w:p w:rsidR="00B275DF" w:rsidRPr="00624B74" w:rsidRDefault="00B275DF" w:rsidP="00623F2D">
            <w:pPr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>01.02.2026</w:t>
            </w:r>
          </w:p>
        </w:tc>
        <w:tc>
          <w:tcPr>
            <w:tcW w:w="3628" w:type="dxa"/>
          </w:tcPr>
          <w:p w:rsidR="00B275DF" w:rsidRPr="00624B74" w:rsidRDefault="00B275DF" w:rsidP="00623F2D">
            <w:pPr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>zvonček</w:t>
            </w:r>
          </w:p>
        </w:tc>
        <w:tc>
          <w:tcPr>
            <w:tcW w:w="1809" w:type="dxa"/>
          </w:tcPr>
          <w:p w:rsidR="00B275DF" w:rsidRPr="00624B74" w:rsidRDefault="00B275DF" w:rsidP="00623F2D">
            <w:pPr>
              <w:jc w:val="right"/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>137,40  EUR</w:t>
            </w:r>
          </w:p>
        </w:tc>
      </w:tr>
      <w:tr w:rsidR="00B275DF" w:rsidRPr="00624B74" w:rsidTr="00B275DF">
        <w:trPr>
          <w:jc w:val="center"/>
        </w:trPr>
        <w:tc>
          <w:tcPr>
            <w:tcW w:w="1612" w:type="dxa"/>
          </w:tcPr>
          <w:p w:rsidR="00B275DF" w:rsidRPr="00624B74" w:rsidRDefault="00B275DF" w:rsidP="00623F2D">
            <w:pPr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>02.02.2026</w:t>
            </w:r>
          </w:p>
        </w:tc>
        <w:tc>
          <w:tcPr>
            <w:tcW w:w="3628" w:type="dxa"/>
          </w:tcPr>
          <w:p w:rsidR="00B275DF" w:rsidRPr="00624B74" w:rsidRDefault="00B275DF" w:rsidP="00623F2D">
            <w:pPr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>zvonček</w:t>
            </w:r>
          </w:p>
        </w:tc>
        <w:tc>
          <w:tcPr>
            <w:tcW w:w="1809" w:type="dxa"/>
          </w:tcPr>
          <w:p w:rsidR="00B275DF" w:rsidRPr="00624B74" w:rsidRDefault="00B275DF" w:rsidP="00623F2D">
            <w:pPr>
              <w:jc w:val="right"/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 xml:space="preserve">65,90  EUR </w:t>
            </w:r>
          </w:p>
        </w:tc>
      </w:tr>
      <w:tr w:rsidR="00B275DF" w:rsidRPr="00624B74" w:rsidTr="00B275DF">
        <w:trPr>
          <w:jc w:val="center"/>
        </w:trPr>
        <w:tc>
          <w:tcPr>
            <w:tcW w:w="1612" w:type="dxa"/>
          </w:tcPr>
          <w:p w:rsidR="00B275DF" w:rsidRPr="00624B74" w:rsidRDefault="00B275DF" w:rsidP="00623F2D">
            <w:pPr>
              <w:rPr>
                <w:rFonts w:ascii="Verdana" w:hAnsi="Verdana"/>
              </w:rPr>
            </w:pPr>
          </w:p>
        </w:tc>
        <w:tc>
          <w:tcPr>
            <w:tcW w:w="3628" w:type="dxa"/>
          </w:tcPr>
          <w:p w:rsidR="00B275DF" w:rsidRPr="00624B74" w:rsidRDefault="00B275DF" w:rsidP="00623F2D">
            <w:pPr>
              <w:rPr>
                <w:rFonts w:ascii="Verdana" w:hAnsi="Verdana"/>
              </w:rPr>
            </w:pPr>
            <w:proofErr w:type="spellStart"/>
            <w:r w:rsidRPr="00624B74">
              <w:rPr>
                <w:rFonts w:ascii="Verdana" w:hAnsi="Verdana"/>
              </w:rPr>
              <w:t>Myrovanie</w:t>
            </w:r>
            <w:proofErr w:type="spellEnd"/>
          </w:p>
        </w:tc>
        <w:tc>
          <w:tcPr>
            <w:tcW w:w="1809" w:type="dxa"/>
          </w:tcPr>
          <w:p w:rsidR="00B275DF" w:rsidRPr="00624B74" w:rsidRDefault="00B275DF" w:rsidP="00623F2D">
            <w:pPr>
              <w:jc w:val="right"/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>75,55  EUR</w:t>
            </w:r>
          </w:p>
        </w:tc>
      </w:tr>
      <w:tr w:rsidR="00B275DF" w:rsidRPr="00624B74" w:rsidTr="00B275DF">
        <w:trPr>
          <w:jc w:val="center"/>
        </w:trPr>
        <w:tc>
          <w:tcPr>
            <w:tcW w:w="1612" w:type="dxa"/>
          </w:tcPr>
          <w:p w:rsidR="00B275DF" w:rsidRPr="00624B74" w:rsidRDefault="00B275DF" w:rsidP="00623F2D">
            <w:pPr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>08.02.2026</w:t>
            </w:r>
          </w:p>
        </w:tc>
        <w:tc>
          <w:tcPr>
            <w:tcW w:w="3628" w:type="dxa"/>
          </w:tcPr>
          <w:p w:rsidR="00B275DF" w:rsidRPr="00624B74" w:rsidRDefault="00B275DF" w:rsidP="00623F2D">
            <w:pPr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>zvonček</w:t>
            </w:r>
          </w:p>
        </w:tc>
        <w:tc>
          <w:tcPr>
            <w:tcW w:w="1809" w:type="dxa"/>
          </w:tcPr>
          <w:p w:rsidR="00B275DF" w:rsidRPr="00624B74" w:rsidRDefault="00B275DF" w:rsidP="00623F2D">
            <w:pPr>
              <w:jc w:val="right"/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 xml:space="preserve">102,37  EUR    </w:t>
            </w:r>
          </w:p>
        </w:tc>
      </w:tr>
      <w:tr w:rsidR="00B275DF" w:rsidRPr="00624B74" w:rsidTr="00B275DF">
        <w:trPr>
          <w:jc w:val="center"/>
        </w:trPr>
        <w:tc>
          <w:tcPr>
            <w:tcW w:w="1612" w:type="dxa"/>
          </w:tcPr>
          <w:p w:rsidR="00B275DF" w:rsidRPr="00624B74" w:rsidRDefault="00B275DF" w:rsidP="00623F2D">
            <w:pPr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>15.02.2026</w:t>
            </w:r>
          </w:p>
        </w:tc>
        <w:tc>
          <w:tcPr>
            <w:tcW w:w="3628" w:type="dxa"/>
          </w:tcPr>
          <w:p w:rsidR="00B275DF" w:rsidRPr="00624B74" w:rsidRDefault="00B275DF" w:rsidP="00623F2D">
            <w:pPr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>Zbierka na pomoc Ukrajine</w:t>
            </w:r>
          </w:p>
        </w:tc>
        <w:tc>
          <w:tcPr>
            <w:tcW w:w="1809" w:type="dxa"/>
          </w:tcPr>
          <w:p w:rsidR="00B275DF" w:rsidRPr="00624B74" w:rsidRDefault="00B275DF" w:rsidP="00623F2D">
            <w:pPr>
              <w:jc w:val="right"/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>261,10  EUR</w:t>
            </w:r>
          </w:p>
        </w:tc>
      </w:tr>
      <w:tr w:rsidR="00B275DF" w:rsidRPr="00624B74" w:rsidTr="00B275DF">
        <w:trPr>
          <w:jc w:val="center"/>
        </w:trPr>
        <w:tc>
          <w:tcPr>
            <w:tcW w:w="1612" w:type="dxa"/>
          </w:tcPr>
          <w:p w:rsidR="00B275DF" w:rsidRPr="00624B74" w:rsidRDefault="00B275DF" w:rsidP="00623F2D">
            <w:pPr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>22.02.2026</w:t>
            </w:r>
          </w:p>
        </w:tc>
        <w:tc>
          <w:tcPr>
            <w:tcW w:w="3628" w:type="dxa"/>
          </w:tcPr>
          <w:p w:rsidR="00B275DF" w:rsidRPr="00624B74" w:rsidRDefault="00B275DF" w:rsidP="00623F2D">
            <w:pPr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>zvonček</w:t>
            </w:r>
          </w:p>
        </w:tc>
        <w:tc>
          <w:tcPr>
            <w:tcW w:w="1809" w:type="dxa"/>
          </w:tcPr>
          <w:p w:rsidR="00B275DF" w:rsidRPr="00624B74" w:rsidRDefault="00B275DF" w:rsidP="00623F2D">
            <w:pPr>
              <w:jc w:val="right"/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>113,97  EUR</w:t>
            </w:r>
          </w:p>
        </w:tc>
      </w:tr>
      <w:tr w:rsidR="00B275DF" w:rsidRPr="00624B74" w:rsidTr="00B275DF">
        <w:trPr>
          <w:jc w:val="center"/>
        </w:trPr>
        <w:tc>
          <w:tcPr>
            <w:tcW w:w="5240" w:type="dxa"/>
            <w:gridSpan w:val="2"/>
          </w:tcPr>
          <w:p w:rsidR="00B275DF" w:rsidRPr="00624B74" w:rsidRDefault="00B275DF" w:rsidP="00623F2D">
            <w:pPr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 xml:space="preserve">Zbierka Podporný fond </w:t>
            </w:r>
            <w:r w:rsidRPr="00624B74">
              <w:rPr>
                <w:rFonts w:ascii="Verdana" w:hAnsi="Verdana"/>
              </w:rPr>
              <w:tab/>
            </w:r>
          </w:p>
        </w:tc>
        <w:tc>
          <w:tcPr>
            <w:tcW w:w="1809" w:type="dxa"/>
          </w:tcPr>
          <w:p w:rsidR="00B275DF" w:rsidRPr="00624B74" w:rsidRDefault="00B275DF" w:rsidP="00623F2D">
            <w:pPr>
              <w:jc w:val="right"/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>76,50  EUR</w:t>
            </w:r>
          </w:p>
        </w:tc>
      </w:tr>
      <w:tr w:rsidR="00B275DF" w:rsidRPr="00624B74" w:rsidTr="00B275DF">
        <w:trPr>
          <w:jc w:val="center"/>
        </w:trPr>
        <w:tc>
          <w:tcPr>
            <w:tcW w:w="5240" w:type="dxa"/>
            <w:gridSpan w:val="2"/>
          </w:tcPr>
          <w:p w:rsidR="00B275DF" w:rsidRPr="00624B74" w:rsidRDefault="00B275DF" w:rsidP="00623F2D">
            <w:pPr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>Zbierka Charita I</w:t>
            </w:r>
          </w:p>
        </w:tc>
        <w:tc>
          <w:tcPr>
            <w:tcW w:w="1809" w:type="dxa"/>
          </w:tcPr>
          <w:p w:rsidR="00B275DF" w:rsidRPr="00624B74" w:rsidRDefault="00B275DF" w:rsidP="00623F2D">
            <w:pPr>
              <w:jc w:val="right"/>
              <w:rPr>
                <w:rFonts w:ascii="Verdana" w:hAnsi="Verdana"/>
              </w:rPr>
            </w:pPr>
            <w:r w:rsidRPr="00624B74">
              <w:rPr>
                <w:rFonts w:ascii="Verdana" w:hAnsi="Verdana"/>
              </w:rPr>
              <w:t>185,05  EUR</w:t>
            </w:r>
          </w:p>
        </w:tc>
      </w:tr>
    </w:tbl>
    <w:p w:rsidR="00F037CC" w:rsidRDefault="00F037CC" w:rsidP="00B275DF">
      <w:pPr>
        <w:jc w:val="both"/>
      </w:pPr>
    </w:p>
    <w:sectPr w:rsidR="00F037CC" w:rsidSect="003A658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8B2C1E"/>
    <w:rsid w:val="00267B6D"/>
    <w:rsid w:val="00270703"/>
    <w:rsid w:val="00310A93"/>
    <w:rsid w:val="003A658D"/>
    <w:rsid w:val="0050638F"/>
    <w:rsid w:val="005314F2"/>
    <w:rsid w:val="005B220F"/>
    <w:rsid w:val="00641C3F"/>
    <w:rsid w:val="0068417E"/>
    <w:rsid w:val="006A23AA"/>
    <w:rsid w:val="0077426E"/>
    <w:rsid w:val="007D517C"/>
    <w:rsid w:val="008B2C1E"/>
    <w:rsid w:val="00B275DF"/>
    <w:rsid w:val="00E60364"/>
    <w:rsid w:val="00F037CC"/>
    <w:rsid w:val="00F94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B2C1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8B2C1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B2C1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B2C1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B2C1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B2C1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B2C1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B2C1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B2C1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B2C1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B2C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B2C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B2C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B2C1E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B2C1E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B2C1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B2C1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B2C1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B2C1E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B2C1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B2C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B2C1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B2C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B2C1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</w:rPr>
  </w:style>
  <w:style w:type="character" w:customStyle="1" w:styleId="CitciaChar">
    <w:name w:val="Citácia Char"/>
    <w:basedOn w:val="Predvolenpsmoodseku"/>
    <w:link w:val="Citcia"/>
    <w:uiPriority w:val="29"/>
    <w:rsid w:val="008B2C1E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B2C1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</w:rPr>
  </w:style>
  <w:style w:type="character" w:styleId="Intenzvnezvraznenie">
    <w:name w:val="Intense Emphasis"/>
    <w:basedOn w:val="Predvolenpsmoodseku"/>
    <w:uiPriority w:val="21"/>
    <w:qFormat/>
    <w:rsid w:val="008B2C1E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B2C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B2C1E"/>
    <w:rPr>
      <w:i/>
      <w:iCs/>
      <w:color w:val="2F5496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8B2C1E"/>
    <w:rPr>
      <w:b/>
      <w:bCs/>
      <w:smallCaps/>
      <w:color w:val="2F5496" w:themeColor="accent1" w:themeShade="BF"/>
      <w:spacing w:val="5"/>
    </w:rPr>
  </w:style>
  <w:style w:type="character" w:styleId="Siln">
    <w:name w:val="Strong"/>
    <w:uiPriority w:val="22"/>
    <w:qFormat/>
    <w:rsid w:val="008B2C1E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8B2C1E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8B2C1E"/>
    <w:rPr>
      <w:rFonts w:ascii="Times New Roman" w:eastAsia="Times New Roman" w:hAnsi="Times New Roman" w:cs="Times New Roman"/>
      <w:kern w:val="0"/>
      <w:sz w:val="24"/>
      <w:szCs w:val="20"/>
    </w:rPr>
  </w:style>
  <w:style w:type="table" w:styleId="Mriekatabuky">
    <w:name w:val="Table Grid"/>
    <w:basedOn w:val="Normlnatabuka"/>
    <w:uiPriority w:val="59"/>
    <w:rsid w:val="00B275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Gergelčík</dc:creator>
  <cp:lastModifiedBy>PC</cp:lastModifiedBy>
  <cp:revision>4</cp:revision>
  <cp:lastPrinted>2026-02-28T17:30:00Z</cp:lastPrinted>
  <dcterms:created xsi:type="dcterms:W3CDTF">2026-03-02T13:20:00Z</dcterms:created>
  <dcterms:modified xsi:type="dcterms:W3CDTF">2026-03-02T13:23:00Z</dcterms:modified>
</cp:coreProperties>
</file>